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3BD0D54B" w:rsidR="00C67E66" w:rsidRPr="00982F11" w:rsidRDefault="00E96821" w:rsidP="00E4016D">
      <w:pPr>
        <w:pStyle w:val="Titel"/>
      </w:pPr>
      <w:r>
        <w:t>Exercício 1</w:t>
      </w:r>
      <w:r w:rsidR="005669EF">
        <w:t>7</w:t>
      </w:r>
    </w:p>
    <w:p w14:paraId="4FB5CAC3" w14:textId="77A0EFE7" w:rsidR="00C67E66" w:rsidRPr="00BB45ED" w:rsidRDefault="00B46A79" w:rsidP="003D5BEC">
      <w:pPr>
        <w:pStyle w:val="berschrift1"/>
        <w:rPr>
          <w:rFonts w:cs="Arial"/>
        </w:rPr>
      </w:pPr>
      <w:r>
        <w:t>Interruptor basculante biestável</w:t>
      </w:r>
    </w:p>
    <w:p w14:paraId="0C3077C1" w14:textId="75567C51" w:rsidR="007A7500" w:rsidRDefault="007A7500" w:rsidP="007A7500">
      <w:pPr>
        <w:pStyle w:val="berschrift2"/>
        <w:rPr>
          <w:rFonts w:cs="Arial"/>
        </w:rPr>
      </w:pPr>
      <w:r>
        <w:t>Tarefa de construção</w:t>
      </w:r>
    </w:p>
    <w:p w14:paraId="734B8358" w14:textId="343AFDCF" w:rsidR="0034002E" w:rsidRDefault="00A24AD1" w:rsidP="0034002E">
      <w:r>
        <w:rPr>
          <w:noProof/>
        </w:rPr>
        <w:drawing>
          <wp:anchor distT="0" distB="0" distL="360045" distR="114300" simplePos="0" relativeHeight="251655168" behindDoc="0" locked="0" layoutInCell="1" allowOverlap="1" wp14:anchorId="3AB6EE23" wp14:editId="48254514">
            <wp:simplePos x="0" y="0"/>
            <wp:positionH relativeFrom="column">
              <wp:posOffset>2890520</wp:posOffset>
            </wp:positionH>
            <wp:positionV relativeFrom="paragraph">
              <wp:posOffset>251460</wp:posOffset>
            </wp:positionV>
            <wp:extent cx="3072765" cy="2286000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276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C24D93" w14:textId="630AB978" w:rsidR="0082723E" w:rsidRDefault="00ED1D9C" w:rsidP="00E41F51">
      <w:r>
        <w:t>Construir o circuito eletrônico de acordo com o diagrama de circuito em</w:t>
      </w:r>
      <w:r>
        <w:rPr>
          <w:rStyle w:val="Hervorhebung"/>
        </w:rPr>
        <w:t xml:space="preserve"> </w:t>
      </w:r>
      <w:r w:rsidRPr="005C7113">
        <w:rPr>
          <w:rStyle w:val="Hervorhebung"/>
        </w:rPr>
        <w:fldChar w:fldCharType="begin"/>
      </w:r>
      <w:r w:rsidRPr="005C7113">
        <w:rPr>
          <w:rStyle w:val="Hervorhebung"/>
        </w:rPr>
        <w:instrText xml:space="preserve"> REF _Ref66206101 \h  \* MERGEFORMAT </w:instrText>
      </w:r>
      <w:r w:rsidRPr="005C7113">
        <w:rPr>
          <w:rStyle w:val="Hervorhebung"/>
        </w:rPr>
      </w:r>
      <w:r w:rsidRPr="005C7113">
        <w:rPr>
          <w:rStyle w:val="Hervorhebung"/>
        </w:rPr>
        <w:fldChar w:fldCharType="separate"/>
      </w:r>
      <w:r w:rsidR="00030753" w:rsidRPr="005669EF">
        <w:rPr>
          <w:rStyle w:val="Hervorhebung"/>
          <w:b/>
          <w:bCs/>
          <w:lang w:val="en-US"/>
        </w:rPr>
        <w:t xml:space="preserve">Fehler! </w:t>
      </w:r>
      <w:r w:rsidR="00030753">
        <w:rPr>
          <w:rStyle w:val="Hervorhebung"/>
          <w:b/>
          <w:bCs/>
          <w:lang w:val="de-DE"/>
        </w:rPr>
        <w:t>Verweisquelle konnte nicht gefunden werden.</w:t>
      </w:r>
      <w:r w:rsidRPr="005C7113">
        <w:rPr>
          <w:rStyle w:val="Hervorhebung"/>
        </w:rPr>
        <w:fldChar w:fldCharType="end"/>
      </w:r>
      <w:r>
        <w:t xml:space="preserve">. </w:t>
      </w:r>
    </w:p>
    <w:p w14:paraId="086E2388" w14:textId="62902ADA" w:rsidR="007A7500" w:rsidRDefault="00433B60" w:rsidP="00E41F51">
      <w:pPr>
        <w:rPr>
          <w:rFonts w:cs="Arial"/>
        </w:rPr>
      </w:pPr>
      <w:r>
        <w:t>Tente construir o circuito sem instruções.</w:t>
      </w:r>
    </w:p>
    <w:p w14:paraId="2702F784" w14:textId="1BBF763D" w:rsidR="0034002E" w:rsidRDefault="0034002E">
      <w:pPr>
        <w:spacing w:after="0"/>
        <w:jc w:val="left"/>
        <w:rPr>
          <w:rFonts w:cs="Arial"/>
        </w:rPr>
      </w:pPr>
    </w:p>
    <w:p w14:paraId="6932B8F7" w14:textId="6E85C049" w:rsidR="00A24AD1" w:rsidRDefault="00A24AD1">
      <w:pPr>
        <w:spacing w:after="0"/>
        <w:jc w:val="left"/>
        <w:rPr>
          <w:rFonts w:cs="Arial"/>
        </w:rPr>
      </w:pPr>
    </w:p>
    <w:p w14:paraId="0F637D01" w14:textId="355AD25A" w:rsidR="00C00716" w:rsidRPr="000F2095" w:rsidRDefault="00C00716" w:rsidP="00C00716">
      <w:pPr>
        <w:pStyle w:val="berschrift2"/>
      </w:pPr>
      <w:r>
        <w:t>Indicações quanto à montagem</w:t>
      </w:r>
    </w:p>
    <w:p w14:paraId="76BF5A83" w14:textId="4C9BD5B8" w:rsidR="00C00716" w:rsidRDefault="00C00716" w:rsidP="00C00716">
      <w:pPr>
        <w:rPr>
          <w:rFonts w:cs="Arial"/>
        </w:rPr>
      </w:pPr>
      <w:r>
        <w:t xml:space="preserve">Preste atenção à polaridade correta do LED. O LED tem um sinal de mais sobre o bloco luminoso. </w:t>
      </w:r>
    </w:p>
    <w:p w14:paraId="1B6A1DDB" w14:textId="55F4F9BD" w:rsidR="0033023C" w:rsidRDefault="0033023C" w:rsidP="00C00716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092EF4" wp14:editId="6F2E549D">
                <wp:simplePos x="0" y="0"/>
                <wp:positionH relativeFrom="column">
                  <wp:posOffset>2680970</wp:posOffset>
                </wp:positionH>
                <wp:positionV relativeFrom="paragraph">
                  <wp:posOffset>15240</wp:posOffset>
                </wp:positionV>
                <wp:extent cx="3239770" cy="266700"/>
                <wp:effectExtent l="0" t="0" r="0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9770" cy="2667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9A95295" w14:textId="3788FF98" w:rsidR="0082723E" w:rsidRPr="007E708D" w:rsidRDefault="0082723E" w:rsidP="0082723E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r>
                              <w:t xml:space="preserve">Figura </w:t>
                            </w:r>
                            <w:fldSimple w:instr=" SEQ Abbildung \* ARABIC ">
                              <w:r w:rsidR="000F5A9D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>: Diagrama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092EF4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211.1pt;margin-top:1.2pt;width:255.1pt;height:21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" stroked="f">
                <v:textbox inset="0,0,0,0">
                  <w:txbxContent>
                    <w:p w14:paraId="39A95295" w14:textId="3788FF98" w:rsidR="0082723E" w:rsidRPr="007E708D" w:rsidRDefault="0082723E" w:rsidP="0082723E">
                      <w:pPr>
                        <w:pStyle w:val="Beschriftung"/>
                        <w:rPr>
                          <w:noProof/>
                        </w:rPr>
                      </w:pPr>
                      <w:r>
                        <w:t xml:space="preserve">Figura </w:t>
                      </w:r>
                      <w:fldSimple w:instr=" SEQ Abbildung \* ARABIC ">
                        <w:r w:rsidR="000F5A9D">
                          <w:rPr>
                            <w:noProof/>
                          </w:rPr>
                          <w:t>1</w:t>
                        </w:r>
                      </w:fldSimple>
                      <w:r>
                        <w:t>: Diagrama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005AEA" w14:textId="321D9836" w:rsidR="00C00716" w:rsidRDefault="00433B60" w:rsidP="00C00716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63D3EFD" wp14:editId="5F7109E3">
                <wp:simplePos x="0" y="0"/>
                <wp:positionH relativeFrom="column">
                  <wp:posOffset>4445000</wp:posOffset>
                </wp:positionH>
                <wp:positionV relativeFrom="paragraph">
                  <wp:posOffset>177165</wp:posOffset>
                </wp:positionV>
                <wp:extent cx="589351" cy="637058"/>
                <wp:effectExtent l="0" t="0" r="1270" b="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351" cy="637058"/>
                          <a:chOff x="0" y="0"/>
                          <a:chExt cx="589351" cy="637058"/>
                        </a:xfrm>
                      </wpg:grpSpPr>
                      <wps:wsp>
                        <wps:cNvPr id="22" name="Text Box 22"/>
                        <wps:cNvSpPr txBox="1"/>
                        <wps:spPr>
                          <a:xfrm rot="5400000">
                            <a:off x="451237" y="498945"/>
                            <a:ext cx="151767" cy="1244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C2E246" w14:textId="77777777" w:rsidR="00433B60" w:rsidRPr="00615658" w:rsidRDefault="00433B60" w:rsidP="00433B6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0" y="0"/>
                            <a:ext cx="221810" cy="14032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B1CF33" w14:textId="77777777" w:rsidR="00433B60" w:rsidRPr="00615658" w:rsidRDefault="00433B60" w:rsidP="00433B60">
                              <w:pPr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  <w:szCs w:val="16"/>
                                </w:rPr>
                                <w:t>9V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3D3EFD" id="Group 24" o:spid="_x0000_s1027" style="position:absolute;left:0;text-align:left;margin-left:350pt;margin-top:13.95pt;width:46.4pt;height:50.15pt;z-index:251663360" coordsize="5893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">
                <v:shape id="Text Box 22" o:spid="_x0000_s1028" type="#_x0000_t202" style="position:absolute;left:4512;top:4988;width:1518;height:12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" fillcolor="red" stroked="f" strokeweight=".5pt">
                  <v:textbox inset="0,0,0,0">
                    <w:txbxContent>
                      <w:p w14:paraId="57C2E246" w14:textId="77777777" w:rsidR="00433B60" w:rsidRPr="00615658" w:rsidRDefault="00433B60" w:rsidP="00433B60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9V</w:t>
                        </w:r>
                      </w:p>
                    </w:txbxContent>
                  </v:textbox>
                </v:shape>
                <v:shape id="Text Box 23" o:spid="_x0000_s1029" type="#_x0000_t202" style="position:absolute;width:2218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" fillcolor="white [3201]" stroked="f" strokeweight=".5pt">
                  <v:textbox inset="0,0,0,0">
                    <w:txbxContent>
                      <w:p w14:paraId="53B1CF33" w14:textId="77777777" w:rsidR="00433B60" w:rsidRPr="00615658" w:rsidRDefault="00433B60" w:rsidP="00433B60">
                        <w:pPr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  <w:szCs w:val="16"/>
                          </w:rPr>
                          <w:t>9V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Os transistores também devem ser conectados corretamente. As conexões: B = base, C = coletor e E = emissor são marcados no painel de componentes.</w:t>
      </w:r>
    </w:p>
    <w:p w14:paraId="1A88DA4B" w14:textId="03B943F9" w:rsidR="00C00716" w:rsidRDefault="00036686" w:rsidP="00C00716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D50DC1" wp14:editId="0E95373D">
                <wp:simplePos x="0" y="0"/>
                <wp:positionH relativeFrom="column">
                  <wp:posOffset>4164965</wp:posOffset>
                </wp:positionH>
                <wp:positionV relativeFrom="paragraph">
                  <wp:posOffset>472440</wp:posOffset>
                </wp:positionV>
                <wp:extent cx="1800225" cy="252095"/>
                <wp:effectExtent l="0" t="0" r="9525" b="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C5643AA" w14:textId="77777777" w:rsidR="00C00716" w:rsidRPr="003670A8" w:rsidRDefault="00C00716" w:rsidP="00C00716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0" w:name="_Ref71116936"/>
                            <w:r>
                              <w:t xml:space="preserve">Figura </w:t>
                            </w:r>
                            <w:fldSimple w:instr=" SEQ Abbildung \* ARABIC ">
                              <w:r w:rsidR="000F5A9D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0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D50DC1" id="Textfeld 3" o:spid="_x0000_s1030" type="#_x0000_t202" style="position:absolute;left:0;text-align:left;margin-left:327.95pt;margin-top:37.2pt;width:141.75pt;height:19.8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" stroked="f">
                <v:textbox style="mso-fit-shape-to-text:t" inset="0,0,0,0">
                  <w:txbxContent>
                    <w:p w14:paraId="1C5643AA" w14:textId="77777777" w:rsidR="00C00716" w:rsidRPr="003670A8" w:rsidRDefault="00C00716" w:rsidP="00C00716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1" w:name="_Ref71116936"/>
                      <w:r>
                        <w:t xml:space="preserve">Figura </w:t>
                      </w:r>
                      <w:fldSimple w:instr=" SEQ Abbildung \* ARABIC ">
                        <w:r w:rsidR="000F5A9D">
                          <w:rPr>
                            <w:noProof/>
                          </w:rPr>
                          <w:t>2</w:t>
                        </w:r>
                      </w:fldSimple>
                      <w:bookmarkEnd w:id="1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Certifique-se de que os contatos normalmente fechados do botão estejam ligados. Você pode ver a atribuição de contato no diagrama de circuito no lado liso dos botões.</w:t>
      </w:r>
    </w:p>
    <w:p w14:paraId="518F419D" w14:textId="4AAD442F" w:rsidR="00C00716" w:rsidRPr="000F2095" w:rsidRDefault="0006480C" w:rsidP="00C00716">
      <w:pPr>
        <w:rPr>
          <w:rFonts w:cs="Arial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0FEDF2B9" wp14:editId="0D74D69C">
            <wp:simplePos x="0" y="0"/>
            <wp:positionH relativeFrom="column">
              <wp:posOffset>4290695</wp:posOffset>
            </wp:positionH>
            <wp:positionV relativeFrom="paragraph">
              <wp:posOffset>-893445</wp:posOffset>
            </wp:positionV>
            <wp:extent cx="1509713" cy="1114425"/>
            <wp:effectExtent l="0" t="0" r="0" b="0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713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Fechar o suporte da bateria como exibido em </w:t>
      </w:r>
      <w:r w:rsidR="00C00716" w:rsidRPr="00F03918">
        <w:rPr>
          <w:rStyle w:val="Hervorhebung"/>
        </w:rPr>
        <w:fldChar w:fldCharType="begin"/>
      </w:r>
      <w:r w:rsidR="00C00716" w:rsidRPr="00F03918">
        <w:rPr>
          <w:rStyle w:val="Hervorhebung"/>
        </w:rPr>
        <w:instrText xml:space="preserve"> REF _Ref71116936 \h </w:instrText>
      </w:r>
      <w:r w:rsidR="00C00716">
        <w:rPr>
          <w:rStyle w:val="Hervorhebung"/>
        </w:rPr>
        <w:instrText xml:space="preserve"> \* MERGEFORMAT </w:instrText>
      </w:r>
      <w:r w:rsidR="00C00716" w:rsidRPr="00F03918">
        <w:rPr>
          <w:rStyle w:val="Hervorhebung"/>
        </w:rPr>
      </w:r>
      <w:r w:rsidR="00C00716" w:rsidRPr="00F03918">
        <w:rPr>
          <w:rStyle w:val="Hervorhebung"/>
        </w:rPr>
        <w:fldChar w:fldCharType="separate"/>
      </w:r>
      <w:r w:rsidR="00030753" w:rsidRPr="00030753">
        <w:rPr>
          <w:rStyle w:val="Hervorhebung"/>
        </w:rPr>
        <w:t>Figura 2</w:t>
      </w:r>
      <w:r w:rsidR="00C00716" w:rsidRPr="00F03918">
        <w:rPr>
          <w:rStyle w:val="Hervorhebung"/>
        </w:rPr>
        <w:fldChar w:fldCharType="end"/>
      </w:r>
      <w:r>
        <w:t xml:space="preserve">  A tensão de alimentação é ligada com a polaridade correta quando o interruptor é acionado na direcção da seta.</w:t>
      </w:r>
    </w:p>
    <w:p w14:paraId="1C2E9CCB" w14:textId="77777777" w:rsidR="00C67EA6" w:rsidRDefault="00C67EA6">
      <w:pPr>
        <w:spacing w:after="0"/>
        <w:jc w:val="left"/>
        <w:rPr>
          <w:rFonts w:cs="Arial"/>
        </w:rPr>
      </w:pPr>
    </w:p>
    <w:p w14:paraId="4BCD9175" w14:textId="3A110A76" w:rsidR="007A7500" w:rsidRDefault="007A7500" w:rsidP="007A7500">
      <w:pPr>
        <w:pStyle w:val="berschrift2"/>
        <w:rPr>
          <w:rFonts w:cs="Arial"/>
        </w:rPr>
      </w:pPr>
      <w:r>
        <w:t>Tarefa Temática</w:t>
      </w:r>
    </w:p>
    <w:p w14:paraId="3917AB50" w14:textId="621F2AAE" w:rsidR="0082723E" w:rsidRDefault="00A24AD1" w:rsidP="00717B03">
      <w:pPr>
        <w:pStyle w:val="Listenummeriert"/>
      </w:pPr>
      <w:r>
        <w:t>Ligar a tensão de alimentação. Qual é a situação dos dois LEDs?</w:t>
      </w:r>
    </w:p>
    <w:p w14:paraId="4897FEAB" w14:textId="6F4B8E3D" w:rsidR="00717B03" w:rsidRDefault="00A24AD1" w:rsidP="00717B03">
      <w:pPr>
        <w:pStyle w:val="Listenummeriert"/>
      </w:pPr>
      <w:r>
        <w:t>Pressione o botão localizado sob o LED iluminado (T1 a LED1, T2 a LED2). O que você pode observar?</w:t>
      </w:r>
    </w:p>
    <w:p w14:paraId="59A3691F" w14:textId="6068D752" w:rsidR="00A24AD1" w:rsidRDefault="00A24AD1" w:rsidP="00A24AD1">
      <w:pPr>
        <w:pStyle w:val="Listenummeriert"/>
      </w:pPr>
      <w:r>
        <w:t>Pressione o botão novamente, que está localizado sob o LED agora aceso. O que você pode observar?</w:t>
      </w:r>
    </w:p>
    <w:p w14:paraId="47CF1AFF" w14:textId="00A5A485" w:rsidR="00A24AD1" w:rsidRDefault="00E203D4" w:rsidP="00717B03">
      <w:pPr>
        <w:pStyle w:val="Listenummeriert"/>
      </w:pPr>
      <w:r>
        <w:t>Para que serve este circuito?</w:t>
      </w:r>
    </w:p>
    <w:p w14:paraId="29BC492B" w14:textId="77777777" w:rsidR="00A77A3F" w:rsidRDefault="00A77A3F" w:rsidP="00A77A3F"/>
    <w:p w14:paraId="6DA53CFC" w14:textId="77217200" w:rsidR="00E203D4" w:rsidRDefault="00E203D4">
      <w:pPr>
        <w:spacing w:after="0"/>
        <w:jc w:val="left"/>
      </w:pPr>
      <w:r>
        <w:lastRenderedPageBreak/>
        <w:br w:type="page"/>
      </w:r>
    </w:p>
    <w:p w14:paraId="5C29F298" w14:textId="77777777" w:rsidR="00E203D4" w:rsidRDefault="00E203D4" w:rsidP="00E203D4">
      <w:pPr>
        <w:pStyle w:val="berschrift2"/>
        <w:rPr>
          <w:rFonts w:cs="Arial"/>
        </w:rPr>
      </w:pPr>
      <w:r>
        <w:lastRenderedPageBreak/>
        <w:t>Tarefa experimental</w:t>
      </w:r>
    </w:p>
    <w:p w14:paraId="4477199B" w14:textId="3A358A79" w:rsidR="00E203D4" w:rsidRDefault="00E203D4" w:rsidP="00E203D4">
      <w:r>
        <w:t>A tarefa experimental consiste em preparar uma tabela lógica para o circuito. Supõe-se que os estados dos botões e dos LEDs são indicados apenas com estados lógicos.</w:t>
      </w:r>
    </w:p>
    <w:p w14:paraId="35A29B88" w14:textId="5A3D3F68" w:rsidR="00182688" w:rsidRDefault="00182688" w:rsidP="00182688">
      <w:pPr>
        <w:tabs>
          <w:tab w:val="left" w:pos="2268"/>
        </w:tabs>
      </w:pPr>
      <w:r>
        <w:t>Botão não acionado</w:t>
      </w:r>
      <w:r>
        <w:tab/>
        <w:t>= 0</w:t>
      </w:r>
    </w:p>
    <w:p w14:paraId="3BC2D903" w14:textId="420D7298" w:rsidR="00182688" w:rsidRDefault="00182688" w:rsidP="00182688">
      <w:pPr>
        <w:tabs>
          <w:tab w:val="left" w:pos="2268"/>
        </w:tabs>
      </w:pPr>
      <w:r>
        <w:t>Botão ativado</w:t>
      </w:r>
      <w:r>
        <w:tab/>
        <w:t>= 1</w:t>
      </w:r>
    </w:p>
    <w:p w14:paraId="13EC0B3E" w14:textId="3AD8DAED" w:rsidR="00182688" w:rsidRDefault="00182688" w:rsidP="00182688">
      <w:pPr>
        <w:tabs>
          <w:tab w:val="left" w:pos="2268"/>
        </w:tabs>
      </w:pPr>
      <w:r>
        <w:t>LED desligado</w:t>
      </w:r>
      <w:r>
        <w:tab/>
        <w:t>= 0</w:t>
      </w:r>
    </w:p>
    <w:p w14:paraId="5359F8DC" w14:textId="3AA3D96C" w:rsidR="00182688" w:rsidRDefault="00182688" w:rsidP="00182688">
      <w:pPr>
        <w:tabs>
          <w:tab w:val="left" w:pos="2268"/>
        </w:tabs>
      </w:pPr>
      <w:r>
        <w:t>LED ligado</w:t>
      </w:r>
      <w:r>
        <w:tab/>
        <w:t>= 1</w:t>
      </w:r>
    </w:p>
    <w:p w14:paraId="30598F71" w14:textId="1DAE9163" w:rsidR="00182688" w:rsidRDefault="00182688" w:rsidP="00E203D4">
      <w:pPr>
        <w:rPr>
          <w:rFonts w:cs="Arial"/>
        </w:rPr>
      </w:pPr>
      <w:r>
        <w:t>Ligar a tensão de alimentação. Ignore o LED que acende.</w:t>
      </w:r>
    </w:p>
    <w:p w14:paraId="4E901F20" w14:textId="329D4B2B" w:rsidR="00182688" w:rsidRDefault="00182688" w:rsidP="00396885">
      <w:pPr>
        <w:pStyle w:val="Listenummeriert"/>
        <w:numPr>
          <w:ilvl w:val="0"/>
          <w:numId w:val="47"/>
        </w:numPr>
        <w:ind w:left="284" w:hanging="284"/>
      </w:pPr>
      <w:r>
        <w:t>Pressione os botões várias vezes para que os LEDs sejam ligados e desligados. Pare de apertar os botões quando o LED 1 acender. Que LED acende quando nenhum botão é pressionado?</w:t>
      </w:r>
    </w:p>
    <w:p w14:paraId="7C440E1C" w14:textId="57598CC8" w:rsidR="00396885" w:rsidRDefault="00396885" w:rsidP="00396885">
      <w:pPr>
        <w:pStyle w:val="Listenummeriert"/>
      </w:pPr>
      <w:r>
        <w:t xml:space="preserve">Indique o estado dos LED na primeira linha da tabela abaixo. Utilizar 0 e 1 como indicado acima. Se não encontrou um estado seguro, insira um X. </w:t>
      </w:r>
    </w:p>
    <w:p w14:paraId="2F24643F" w14:textId="5D508808" w:rsidR="00396885" w:rsidRDefault="00396885" w:rsidP="00396885">
      <w:pPr>
        <w:pStyle w:val="Listenummeriert"/>
      </w:pPr>
      <w:r>
        <w:t>Botão de pressão T1. O que você observa? Indique o estado dos LEDs na segunda linha da tabela.</w:t>
      </w:r>
    </w:p>
    <w:p w14:paraId="3A93DCAC" w14:textId="543EB380" w:rsidR="00396885" w:rsidRDefault="00396885" w:rsidP="00396885">
      <w:pPr>
        <w:pStyle w:val="Listenummeriert"/>
      </w:pPr>
      <w:r>
        <w:t>Botão de pressão T2. O que você observa? Indique o estado dos LEDs na terceira linha da tabela.</w:t>
      </w:r>
    </w:p>
    <w:p w14:paraId="5B37184B" w14:textId="32E6D2EF" w:rsidR="00396885" w:rsidRDefault="00396885" w:rsidP="00396885">
      <w:pPr>
        <w:pStyle w:val="Listenummeriert"/>
      </w:pPr>
      <w:r>
        <w:t>Pressione ambos os botões simultaneamente. O que você observa? Indique o estado dos LEDs na quarta linha da tabela.</w:t>
      </w:r>
    </w:p>
    <w:p w14:paraId="379EAAA4" w14:textId="5388C637" w:rsidR="006F180D" w:rsidRDefault="006F180D" w:rsidP="00396885">
      <w:pPr>
        <w:pStyle w:val="Listenummeriert"/>
      </w:pPr>
      <w:r>
        <w:t>Solte os botões. Que LED acende? Repita a alteração entre pressionar e soltar ambos os botões várias vezes.</w:t>
      </w:r>
    </w:p>
    <w:p w14:paraId="3080EEA9" w14:textId="77777777" w:rsidR="00396885" w:rsidRDefault="00396885" w:rsidP="00E203D4">
      <w:pPr>
        <w:rPr>
          <w:rFonts w:cs="Arial"/>
        </w:rPr>
      </w:pPr>
    </w:p>
    <w:p w14:paraId="66D113F8" w14:textId="77777777" w:rsidR="009E6574" w:rsidRDefault="009E6574" w:rsidP="00E203D4">
      <w:pPr>
        <w:rPr>
          <w:rFonts w:cs="Arial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778"/>
        <w:gridCol w:w="1830"/>
        <w:gridCol w:w="1830"/>
        <w:gridCol w:w="1830"/>
        <w:gridCol w:w="1793"/>
      </w:tblGrid>
      <w:tr w:rsidR="009E6574" w14:paraId="1B380F7F" w14:textId="77777777" w:rsidTr="003A5486">
        <w:trPr>
          <w:jc w:val="center"/>
        </w:trPr>
        <w:tc>
          <w:tcPr>
            <w:tcW w:w="1791" w:type="dxa"/>
            <w:vAlign w:val="center"/>
          </w:tcPr>
          <w:p w14:paraId="026DB502" w14:textId="42EC5730" w:rsidR="009E6574" w:rsidRDefault="009E6574" w:rsidP="009E6574">
            <w:pPr>
              <w:jc w:val="center"/>
              <w:rPr>
                <w:rFonts w:cs="Arial"/>
              </w:rPr>
            </w:pPr>
            <w:r>
              <w:t>Número</w:t>
            </w:r>
          </w:p>
        </w:tc>
        <w:tc>
          <w:tcPr>
            <w:tcW w:w="1842" w:type="dxa"/>
            <w:vAlign w:val="center"/>
          </w:tcPr>
          <w:p w14:paraId="45C5CA1E" w14:textId="5392D85F" w:rsidR="009E6574" w:rsidRDefault="009E6574" w:rsidP="003A5486">
            <w:pPr>
              <w:jc w:val="center"/>
              <w:rPr>
                <w:rFonts w:cs="Arial"/>
              </w:rPr>
            </w:pPr>
            <w:r>
              <w:t>Botão 1</w:t>
            </w:r>
          </w:p>
        </w:tc>
        <w:tc>
          <w:tcPr>
            <w:tcW w:w="1842" w:type="dxa"/>
            <w:vAlign w:val="center"/>
          </w:tcPr>
          <w:p w14:paraId="4FE7CA2D" w14:textId="421ACE04" w:rsidR="009E6574" w:rsidRDefault="009E6574" w:rsidP="003A5486">
            <w:pPr>
              <w:jc w:val="center"/>
              <w:rPr>
                <w:rFonts w:cs="Arial"/>
              </w:rPr>
            </w:pPr>
            <w:r>
              <w:t>Botão 2</w:t>
            </w:r>
          </w:p>
        </w:tc>
        <w:tc>
          <w:tcPr>
            <w:tcW w:w="1842" w:type="dxa"/>
            <w:vAlign w:val="center"/>
          </w:tcPr>
          <w:p w14:paraId="0A43F2B3" w14:textId="1A0553FB" w:rsidR="009E6574" w:rsidRDefault="009E6574" w:rsidP="003A5486">
            <w:pPr>
              <w:jc w:val="center"/>
              <w:rPr>
                <w:rFonts w:cs="Arial"/>
              </w:rPr>
            </w:pPr>
            <w:r>
              <w:t>LED 1</w:t>
            </w:r>
          </w:p>
        </w:tc>
        <w:tc>
          <w:tcPr>
            <w:tcW w:w="1805" w:type="dxa"/>
            <w:vAlign w:val="center"/>
          </w:tcPr>
          <w:p w14:paraId="6BC2620A" w14:textId="4403939E" w:rsidR="009E6574" w:rsidRDefault="009E6574" w:rsidP="003A5486">
            <w:pPr>
              <w:jc w:val="center"/>
              <w:rPr>
                <w:rFonts w:cs="Arial"/>
              </w:rPr>
            </w:pPr>
            <w:r>
              <w:t>LED 2</w:t>
            </w:r>
          </w:p>
        </w:tc>
      </w:tr>
      <w:tr w:rsidR="009E6574" w14:paraId="4CB01BBC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50B74A56" w14:textId="01AF8373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22AB9EDC" w14:textId="1757C623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0</w:t>
            </w:r>
          </w:p>
        </w:tc>
        <w:tc>
          <w:tcPr>
            <w:tcW w:w="1842" w:type="dxa"/>
            <w:noWrap/>
            <w:vAlign w:val="center"/>
          </w:tcPr>
          <w:p w14:paraId="2CFA1AB1" w14:textId="1D58F147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0</w:t>
            </w:r>
          </w:p>
        </w:tc>
        <w:tc>
          <w:tcPr>
            <w:tcW w:w="1842" w:type="dxa"/>
            <w:noWrap/>
            <w:vAlign w:val="center"/>
          </w:tcPr>
          <w:p w14:paraId="11DEB7B1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  <w:tc>
          <w:tcPr>
            <w:tcW w:w="1805" w:type="dxa"/>
            <w:noWrap/>
            <w:vAlign w:val="center"/>
          </w:tcPr>
          <w:p w14:paraId="2839CE67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</w:tr>
      <w:tr w:rsidR="009E6574" w14:paraId="6D2CD852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1B24DEBB" w14:textId="45529038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2</w:t>
            </w:r>
          </w:p>
        </w:tc>
        <w:tc>
          <w:tcPr>
            <w:tcW w:w="1842" w:type="dxa"/>
            <w:noWrap/>
            <w:vAlign w:val="center"/>
          </w:tcPr>
          <w:p w14:paraId="708160D5" w14:textId="782CEBFC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2E6CAE5C" w14:textId="6E660F6A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0</w:t>
            </w:r>
          </w:p>
        </w:tc>
        <w:tc>
          <w:tcPr>
            <w:tcW w:w="1842" w:type="dxa"/>
            <w:noWrap/>
            <w:vAlign w:val="center"/>
          </w:tcPr>
          <w:p w14:paraId="1A69D751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  <w:tc>
          <w:tcPr>
            <w:tcW w:w="1805" w:type="dxa"/>
            <w:noWrap/>
            <w:vAlign w:val="center"/>
          </w:tcPr>
          <w:p w14:paraId="6975F45F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</w:tr>
      <w:tr w:rsidR="009E6574" w14:paraId="165697C3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6C73ACA2" w14:textId="0B738C17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3</w:t>
            </w:r>
          </w:p>
        </w:tc>
        <w:tc>
          <w:tcPr>
            <w:tcW w:w="1842" w:type="dxa"/>
            <w:noWrap/>
            <w:vAlign w:val="center"/>
          </w:tcPr>
          <w:p w14:paraId="2CB2C3F4" w14:textId="5C6A52DD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0</w:t>
            </w:r>
          </w:p>
        </w:tc>
        <w:tc>
          <w:tcPr>
            <w:tcW w:w="1842" w:type="dxa"/>
            <w:noWrap/>
            <w:vAlign w:val="center"/>
          </w:tcPr>
          <w:p w14:paraId="61144047" w14:textId="75F9BDC6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60F2DF6C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  <w:tc>
          <w:tcPr>
            <w:tcW w:w="1805" w:type="dxa"/>
            <w:noWrap/>
            <w:vAlign w:val="center"/>
          </w:tcPr>
          <w:p w14:paraId="60722732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</w:tr>
      <w:tr w:rsidR="009E6574" w14:paraId="2DAF8E21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1308CB37" w14:textId="6AD20D5E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4</w:t>
            </w:r>
          </w:p>
        </w:tc>
        <w:tc>
          <w:tcPr>
            <w:tcW w:w="1842" w:type="dxa"/>
            <w:noWrap/>
            <w:vAlign w:val="center"/>
          </w:tcPr>
          <w:p w14:paraId="5368B95F" w14:textId="08F25ECD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739C5AC8" w14:textId="552B9A57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5053B2BA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  <w:tc>
          <w:tcPr>
            <w:tcW w:w="1805" w:type="dxa"/>
            <w:noWrap/>
            <w:vAlign w:val="center"/>
          </w:tcPr>
          <w:p w14:paraId="35FC5E04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</w:tr>
    </w:tbl>
    <w:p w14:paraId="409A588E" w14:textId="77777777" w:rsidR="00396885" w:rsidRDefault="00396885" w:rsidP="00E203D4">
      <w:pPr>
        <w:rPr>
          <w:rFonts w:cs="Arial"/>
        </w:rPr>
      </w:pPr>
    </w:p>
    <w:sectPr w:rsidR="00396885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E08F7" w14:textId="77777777" w:rsidR="00CE5230" w:rsidRDefault="00CE5230">
      <w:r>
        <w:separator/>
      </w:r>
    </w:p>
  </w:endnote>
  <w:endnote w:type="continuationSeparator" w:id="0">
    <w:p w14:paraId="5493E23B" w14:textId="77777777" w:rsidR="00CE5230" w:rsidRDefault="00CE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F5A9D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AC8F7" w14:textId="77777777" w:rsidR="00CE5230" w:rsidRDefault="00CE5230">
      <w:r>
        <w:separator/>
      </w:r>
    </w:p>
  </w:footnote>
  <w:footnote w:type="continuationSeparator" w:id="0">
    <w:p w14:paraId="08A71877" w14:textId="77777777" w:rsidR="00CE5230" w:rsidRDefault="00CE5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8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6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2766E"/>
    <w:rsid w:val="00030753"/>
    <w:rsid w:val="00036686"/>
    <w:rsid w:val="0003721F"/>
    <w:rsid w:val="0004739D"/>
    <w:rsid w:val="00047CC3"/>
    <w:rsid w:val="00051787"/>
    <w:rsid w:val="0005193D"/>
    <w:rsid w:val="00062555"/>
    <w:rsid w:val="0006343E"/>
    <w:rsid w:val="0006480C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5A9D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82688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25F1B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2F1653"/>
    <w:rsid w:val="003024E6"/>
    <w:rsid w:val="00302C0E"/>
    <w:rsid w:val="003100A9"/>
    <w:rsid w:val="00311190"/>
    <w:rsid w:val="00322589"/>
    <w:rsid w:val="00323B3E"/>
    <w:rsid w:val="00323D2C"/>
    <w:rsid w:val="0033023C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3B60"/>
    <w:rsid w:val="00434525"/>
    <w:rsid w:val="00435EA1"/>
    <w:rsid w:val="004377CB"/>
    <w:rsid w:val="00455455"/>
    <w:rsid w:val="00460141"/>
    <w:rsid w:val="00460155"/>
    <w:rsid w:val="00460973"/>
    <w:rsid w:val="00476D4B"/>
    <w:rsid w:val="00482CE6"/>
    <w:rsid w:val="00490A23"/>
    <w:rsid w:val="00491C4A"/>
    <w:rsid w:val="004A0B42"/>
    <w:rsid w:val="004B754D"/>
    <w:rsid w:val="004B7983"/>
    <w:rsid w:val="004C138F"/>
    <w:rsid w:val="004C5167"/>
    <w:rsid w:val="004C78F5"/>
    <w:rsid w:val="004D123E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F69"/>
    <w:rsid w:val="00534E5A"/>
    <w:rsid w:val="00543BE7"/>
    <w:rsid w:val="0055302B"/>
    <w:rsid w:val="005669EF"/>
    <w:rsid w:val="00572B6C"/>
    <w:rsid w:val="00573ACB"/>
    <w:rsid w:val="00573B8C"/>
    <w:rsid w:val="005744F6"/>
    <w:rsid w:val="00576642"/>
    <w:rsid w:val="00576668"/>
    <w:rsid w:val="00576A50"/>
    <w:rsid w:val="005771A4"/>
    <w:rsid w:val="00590EE2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80D"/>
    <w:rsid w:val="006F1E9C"/>
    <w:rsid w:val="00702400"/>
    <w:rsid w:val="00706578"/>
    <w:rsid w:val="00712BE5"/>
    <w:rsid w:val="00713BC0"/>
    <w:rsid w:val="00716839"/>
    <w:rsid w:val="00717B03"/>
    <w:rsid w:val="007219CF"/>
    <w:rsid w:val="00727123"/>
    <w:rsid w:val="00746124"/>
    <w:rsid w:val="00747754"/>
    <w:rsid w:val="00757CDC"/>
    <w:rsid w:val="00770ECF"/>
    <w:rsid w:val="007735FE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2723E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574"/>
    <w:rsid w:val="009E6D4A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6360F"/>
    <w:rsid w:val="00A65482"/>
    <w:rsid w:val="00A655F1"/>
    <w:rsid w:val="00A7178B"/>
    <w:rsid w:val="00A77A3F"/>
    <w:rsid w:val="00A77C0C"/>
    <w:rsid w:val="00A8090C"/>
    <w:rsid w:val="00A8531E"/>
    <w:rsid w:val="00A87583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00716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67EA6"/>
    <w:rsid w:val="00C7297B"/>
    <w:rsid w:val="00C76238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230"/>
    <w:rsid w:val="00CF021F"/>
    <w:rsid w:val="00D037B7"/>
    <w:rsid w:val="00D232D4"/>
    <w:rsid w:val="00D247B8"/>
    <w:rsid w:val="00D462A8"/>
    <w:rsid w:val="00D56202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B4F49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2A11"/>
    <w:rsid w:val="00E1381D"/>
    <w:rsid w:val="00E140C9"/>
    <w:rsid w:val="00E1562C"/>
    <w:rsid w:val="00E173E1"/>
    <w:rsid w:val="00E203D4"/>
    <w:rsid w:val="00E20EA9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A6656"/>
    <w:rsid w:val="00EB5CCE"/>
    <w:rsid w:val="00EB7D21"/>
    <w:rsid w:val="00EC0F53"/>
    <w:rsid w:val="00EC1DCF"/>
    <w:rsid w:val="00ED1D9C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10F17-1C64-4C57-BC82-2BD2A7244816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E3B90000-C33B-4DD6-A341-C016749BAE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DD564-F126-4887-BD6C-EAF2FF3C8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12BEA0-5C2D-4162-BE91-B1480976B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408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2021-07-19T10:42:00Z</dcterms:created>
  <dcterms:modified xsi:type="dcterms:W3CDTF">2022-08-24T12:46:00Z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